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55"/>
        <w:tblW w:w="9535"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4221"/>
        <w:gridCol w:w="443"/>
        <w:gridCol w:w="4871"/>
      </w:tblGrid>
      <w:tr w:rsidR="007C5BCC" w:rsidRPr="003A590F" w14:paraId="69C07542" w14:textId="77777777" w:rsidTr="007C5BCC">
        <w:trPr>
          <w:trHeight w:val="340"/>
        </w:trPr>
        <w:tc>
          <w:tcPr>
            <w:tcW w:w="9535" w:type="dxa"/>
            <w:gridSpan w:val="3"/>
            <w:shd w:val="clear" w:color="auto" w:fill="BFBFBF" w:themeFill="background1" w:themeFillShade="BF"/>
            <w:vAlign w:val="center"/>
          </w:tcPr>
          <w:p w14:paraId="1507DD46" w14:textId="77777777" w:rsidR="007C5BCC" w:rsidRPr="00C77BE9" w:rsidRDefault="007C5BCC" w:rsidP="007C5BCC">
            <w:pPr>
              <w:jc w:val="both"/>
              <w:rPr>
                <w:rFonts w:ascii="Century Gothic" w:hAnsi="Century Gothic"/>
                <w:b/>
                <w:noProof/>
                <w:lang w:eastAsia="en-GB"/>
              </w:rPr>
            </w:pPr>
            <w:r w:rsidRPr="00C77BE9">
              <w:rPr>
                <w:rFonts w:ascii="Century Gothic" w:hAnsi="Century Gothic"/>
                <w:b/>
                <w:noProof/>
                <w:lang w:eastAsia="en-GB"/>
              </w:rPr>
              <w:t xml:space="preserve">Reading </w:t>
            </w:r>
          </w:p>
        </w:tc>
      </w:tr>
      <w:tr w:rsidR="007C5BCC" w:rsidRPr="003A590F" w14:paraId="3D90043A" w14:textId="77777777" w:rsidTr="007C5BCC">
        <w:trPr>
          <w:trHeight w:val="1984"/>
        </w:trPr>
        <w:tc>
          <w:tcPr>
            <w:tcW w:w="4664" w:type="dxa"/>
            <w:gridSpan w:val="2"/>
            <w:vAlign w:val="center"/>
          </w:tcPr>
          <w:p w14:paraId="175F52F9" w14:textId="77777777" w:rsidR="007C5BCC" w:rsidRPr="002629F5" w:rsidRDefault="007C5BCC" w:rsidP="007C5BCC">
            <w:pPr>
              <w:jc w:val="both"/>
              <w:rPr>
                <w:rFonts w:ascii="Century Gothic" w:hAnsi="Century Gothic" w:cs="Calibri"/>
              </w:rPr>
            </w:pPr>
            <w:r w:rsidRPr="002629F5">
              <w:rPr>
                <w:rFonts w:ascii="Century Gothic" w:hAnsi="Century Gothic"/>
                <w:noProof/>
                <w:lang w:eastAsia="en-GB"/>
              </w:rPr>
              <w:drawing>
                <wp:anchor distT="0" distB="0" distL="114300" distR="114300" simplePos="0" relativeHeight="251659264" behindDoc="0" locked="0" layoutInCell="1" allowOverlap="1" wp14:anchorId="61A0F1FB" wp14:editId="7670194D">
                  <wp:simplePos x="0" y="0"/>
                  <wp:positionH relativeFrom="column">
                    <wp:posOffset>5127625</wp:posOffset>
                  </wp:positionH>
                  <wp:positionV relativeFrom="paragraph">
                    <wp:posOffset>241300</wp:posOffset>
                  </wp:positionV>
                  <wp:extent cx="1228090" cy="419735"/>
                  <wp:effectExtent l="0" t="0" r="0" b="0"/>
                  <wp:wrapSquare wrapText="bothSides"/>
                  <wp:docPr id="4" name="Picture 4" descr="Image result for cartoon children reading boo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Calibri"/>
              </w:rPr>
              <w:t>R</w:t>
            </w:r>
            <w:r w:rsidRPr="002629F5">
              <w:rPr>
                <w:rFonts w:ascii="Century Gothic" w:hAnsi="Century Gothic" w:cs="Calibri"/>
              </w:rPr>
              <w:t xml:space="preserve">ead every day for at least 15 minutes, recording your progress and completing the comments section within your reading diary. Discuss each book with an adult, answering some of the questions provided on the reading guidance. </w:t>
            </w:r>
          </w:p>
          <w:p w14:paraId="3EFEE6CF" w14:textId="77777777" w:rsidR="007C5BCC" w:rsidRPr="000A2A79" w:rsidRDefault="007C5BCC" w:rsidP="007C5BCC">
            <w:pPr>
              <w:jc w:val="both"/>
              <w:rPr>
                <w:rFonts w:ascii="Century Gothic" w:hAnsi="Century Gothic" w:cs="Calibri"/>
                <w:color w:val="FF0000"/>
              </w:rPr>
            </w:pPr>
            <w:r w:rsidRPr="002629F5">
              <w:rPr>
                <w:rFonts w:ascii="Century Gothic" w:hAnsi="Century Gothic" w:cs="Calibri"/>
              </w:rPr>
              <w:t>Reading diaries must be signed by your parent/carer before the book may be changed.</w:t>
            </w:r>
          </w:p>
        </w:tc>
        <w:tc>
          <w:tcPr>
            <w:tcW w:w="4871" w:type="dxa"/>
            <w:vAlign w:val="center"/>
          </w:tcPr>
          <w:p w14:paraId="53E9708F" w14:textId="77777777" w:rsidR="007C5BCC" w:rsidRPr="00C77BE9" w:rsidRDefault="007C5BCC" w:rsidP="007C5BCC">
            <w:pPr>
              <w:jc w:val="both"/>
              <w:rPr>
                <w:rFonts w:ascii="Century Gothic" w:hAnsi="Century Gothic" w:cs="Calibri"/>
              </w:rPr>
            </w:pPr>
            <w:r>
              <w:rPr>
                <w:noProof/>
                <w:lang w:eastAsia="en-GB"/>
              </w:rPr>
              <w:drawing>
                <wp:anchor distT="0" distB="0" distL="114300" distR="114300" simplePos="0" relativeHeight="251660288" behindDoc="0" locked="0" layoutInCell="1" allowOverlap="1" wp14:anchorId="4587871F" wp14:editId="7B579CAE">
                  <wp:simplePos x="0" y="0"/>
                  <wp:positionH relativeFrom="column">
                    <wp:posOffset>828675</wp:posOffset>
                  </wp:positionH>
                  <wp:positionV relativeFrom="paragraph">
                    <wp:posOffset>-124460</wp:posOffset>
                  </wp:positionV>
                  <wp:extent cx="1014095" cy="967740"/>
                  <wp:effectExtent l="0" t="0" r="0" b="3810"/>
                  <wp:wrapSquare wrapText="bothSides"/>
                  <wp:docPr id="10" name="Picture 10"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095"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C5BCC" w:rsidRPr="00CA69E9" w14:paraId="492CE653" w14:textId="77777777" w:rsidTr="007C5BCC">
        <w:trPr>
          <w:trHeight w:val="340"/>
        </w:trPr>
        <w:tc>
          <w:tcPr>
            <w:tcW w:w="9535" w:type="dxa"/>
            <w:gridSpan w:val="3"/>
            <w:shd w:val="clear" w:color="auto" w:fill="BFBFBF" w:themeFill="background1" w:themeFillShade="BF"/>
            <w:vAlign w:val="center"/>
          </w:tcPr>
          <w:p w14:paraId="58FEFC96" w14:textId="77777777" w:rsidR="007C5BCC" w:rsidRPr="00C77BE9" w:rsidRDefault="007C5BCC" w:rsidP="007C5BCC">
            <w:pPr>
              <w:rPr>
                <w:rFonts w:ascii="Century Gothic" w:hAnsi="Century Gothic" w:cs="Arial"/>
                <w:b/>
                <w:noProof/>
                <w:color w:val="0000FF"/>
                <w:lang w:eastAsia="en-GB"/>
              </w:rPr>
            </w:pPr>
            <w:r w:rsidRPr="00C77BE9">
              <w:rPr>
                <w:rFonts w:ascii="Century Gothic" w:hAnsi="Century Gothic" w:cs="Arial"/>
                <w:b/>
                <w:noProof/>
                <w:lang w:eastAsia="en-GB"/>
              </w:rPr>
              <w:t xml:space="preserve">Spelling </w:t>
            </w:r>
          </w:p>
        </w:tc>
      </w:tr>
      <w:tr w:rsidR="007C5BCC" w:rsidRPr="00CA69E9" w14:paraId="3D38157B" w14:textId="77777777" w:rsidTr="007C5BCC">
        <w:trPr>
          <w:trHeight w:val="1134"/>
        </w:trPr>
        <w:tc>
          <w:tcPr>
            <w:tcW w:w="4221" w:type="dxa"/>
            <w:vAlign w:val="center"/>
          </w:tcPr>
          <w:p w14:paraId="5A8CE434" w14:textId="77777777" w:rsidR="007C5BCC" w:rsidRPr="00C77BE9" w:rsidRDefault="007C5BCC" w:rsidP="007C5BCC">
            <w:pPr>
              <w:spacing w:after="120"/>
              <w:jc w:val="both"/>
              <w:rPr>
                <w:rFonts w:ascii="Century Gothic" w:hAnsi="Century Gothic"/>
                <w:noProof/>
                <w:lang w:eastAsia="en-GB"/>
              </w:rPr>
            </w:pPr>
            <w:r>
              <w:rPr>
                <w:rFonts w:ascii="Century Gothic" w:hAnsi="Century Gothic"/>
                <w:noProof/>
                <w:szCs w:val="24"/>
                <w:lang w:eastAsia="en-GB"/>
              </w:rPr>
              <w:t>P</w:t>
            </w:r>
            <w:r w:rsidRPr="002629F5">
              <w:rPr>
                <w:rFonts w:ascii="Century Gothic" w:hAnsi="Century Gothic"/>
                <w:noProof/>
                <w:szCs w:val="24"/>
                <w:lang w:eastAsia="en-GB"/>
              </w:rPr>
              <w:t xml:space="preserve">ractise the </w:t>
            </w:r>
            <w:r>
              <w:rPr>
                <w:rFonts w:ascii="Century Gothic" w:hAnsi="Century Gothic"/>
                <w:noProof/>
                <w:szCs w:val="24"/>
                <w:lang w:eastAsia="en-GB"/>
              </w:rPr>
              <w:t xml:space="preserve">spellings that are kept in the cover of your home learning book. Do this at least 2 to 3 times per week </w:t>
            </w:r>
            <w:r w:rsidRPr="002629F5">
              <w:rPr>
                <w:rFonts w:ascii="Century Gothic" w:hAnsi="Century Gothic"/>
                <w:noProof/>
                <w:szCs w:val="24"/>
                <w:lang w:eastAsia="en-GB"/>
              </w:rPr>
              <w:t>using one or more of the strategies l</w:t>
            </w:r>
            <w:r>
              <w:rPr>
                <w:rFonts w:ascii="Century Gothic" w:hAnsi="Century Gothic"/>
                <w:noProof/>
                <w:szCs w:val="24"/>
                <w:lang w:eastAsia="en-GB"/>
              </w:rPr>
              <w:t xml:space="preserve">isted on the ‘Strategies List’. Guidance can be found on the home learning section of the website. </w:t>
            </w:r>
          </w:p>
        </w:tc>
        <w:tc>
          <w:tcPr>
            <w:tcW w:w="5314" w:type="dxa"/>
            <w:gridSpan w:val="2"/>
            <w:vAlign w:val="center"/>
          </w:tcPr>
          <w:p w14:paraId="6A1B87DD" w14:textId="77777777" w:rsidR="007C5BCC" w:rsidRPr="00C77BE9" w:rsidRDefault="007C5BCC" w:rsidP="007C5BCC">
            <w:pPr>
              <w:spacing w:after="120"/>
              <w:jc w:val="center"/>
              <w:rPr>
                <w:rFonts w:ascii="Century Gothic" w:hAnsi="Century Gothic"/>
                <w:noProof/>
                <w:lang w:eastAsia="en-GB"/>
              </w:rPr>
            </w:pPr>
            <w:r w:rsidRPr="00C77BE9">
              <w:rPr>
                <w:rFonts w:ascii="Century Gothic" w:hAnsi="Century Gothic" w:cs="Arial"/>
                <w:noProof/>
                <w:color w:val="0000FF"/>
                <w:lang w:eastAsia="en-GB"/>
              </w:rPr>
              <w:drawing>
                <wp:inline distT="0" distB="0" distL="0" distR="0" wp14:anchorId="6B22B90B" wp14:editId="2E21C253">
                  <wp:extent cx="1340220" cy="298939"/>
                  <wp:effectExtent l="0" t="0" r="0" b="6350"/>
                  <wp:docPr id="2" name="Picture 2" descr="Image result for spell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lling">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62" t="28317" r="6927" b="44145"/>
                          <a:stretch/>
                        </pic:blipFill>
                        <pic:spPr bwMode="auto">
                          <a:xfrm>
                            <a:off x="0" y="0"/>
                            <a:ext cx="1450271" cy="3234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5BCC" w:rsidRPr="00CA69E9" w14:paraId="3F60F836" w14:textId="77777777" w:rsidTr="007C5BCC">
        <w:trPr>
          <w:trHeight w:val="340"/>
        </w:trPr>
        <w:tc>
          <w:tcPr>
            <w:tcW w:w="9535" w:type="dxa"/>
            <w:gridSpan w:val="3"/>
            <w:shd w:val="clear" w:color="auto" w:fill="BFBFBF" w:themeFill="background1" w:themeFillShade="BF"/>
            <w:vAlign w:val="center"/>
          </w:tcPr>
          <w:p w14:paraId="2B9CF49D" w14:textId="77777777" w:rsidR="007C5BCC" w:rsidRPr="00C77BE9" w:rsidRDefault="007C5BCC" w:rsidP="007C5BCC">
            <w:pPr>
              <w:jc w:val="both"/>
              <w:rPr>
                <w:rFonts w:ascii="Century Gothic" w:hAnsi="Century Gothic" w:cs="Calibri"/>
                <w:b/>
              </w:rPr>
            </w:pPr>
            <w:r>
              <w:rPr>
                <w:rFonts w:ascii="Century Gothic" w:hAnsi="Century Gothic" w:cs="Calibri"/>
                <w:b/>
              </w:rPr>
              <w:t>Number Facts</w:t>
            </w:r>
          </w:p>
        </w:tc>
      </w:tr>
      <w:tr w:rsidR="007C5BCC" w:rsidRPr="00CA69E9" w14:paraId="2E82AD10" w14:textId="77777777" w:rsidTr="007C5BCC">
        <w:trPr>
          <w:trHeight w:val="1134"/>
        </w:trPr>
        <w:tc>
          <w:tcPr>
            <w:tcW w:w="4221" w:type="dxa"/>
            <w:vAlign w:val="center"/>
          </w:tcPr>
          <w:p w14:paraId="061F0CE8" w14:textId="77777777" w:rsidR="007C5BCC" w:rsidRPr="00C77BE9" w:rsidRDefault="007C5BCC" w:rsidP="007C5BCC">
            <w:pPr>
              <w:jc w:val="center"/>
              <w:rPr>
                <w:rFonts w:ascii="Century Gothic" w:hAnsi="Century Gothic" w:cs="Calibri"/>
              </w:rPr>
            </w:pPr>
            <w:r>
              <w:rPr>
                <w:rFonts w:ascii="Century Gothic" w:hAnsi="Century Gothic" w:cs="Calibri"/>
                <w:noProof/>
                <w:lang w:eastAsia="en-GB"/>
              </w:rPr>
              <w:drawing>
                <wp:inline distT="0" distB="0" distL="0" distR="0" wp14:anchorId="6028B035" wp14:editId="13FCDB17">
                  <wp:extent cx="1297172" cy="907924"/>
                  <wp:effectExtent l="0" t="0" r="0" b="6985"/>
                  <wp:docPr id="29" name="Picture 29" descr="C:\Users\user\AppData\Local\Microsoft\Windows\INetCache\Content.MSO\273892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MSO\2738922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3181" cy="919129"/>
                          </a:xfrm>
                          <a:prstGeom prst="rect">
                            <a:avLst/>
                          </a:prstGeom>
                          <a:noFill/>
                          <a:ln>
                            <a:noFill/>
                          </a:ln>
                        </pic:spPr>
                      </pic:pic>
                    </a:graphicData>
                  </a:graphic>
                </wp:inline>
              </w:drawing>
            </w:r>
          </w:p>
        </w:tc>
        <w:tc>
          <w:tcPr>
            <w:tcW w:w="5314" w:type="dxa"/>
            <w:gridSpan w:val="2"/>
            <w:vAlign w:val="center"/>
          </w:tcPr>
          <w:p w14:paraId="703ED939" w14:textId="79E4C096" w:rsidR="007C5BCC" w:rsidRDefault="007C5BCC" w:rsidP="007C5BCC">
            <w:pPr>
              <w:jc w:val="both"/>
              <w:rPr>
                <w:rFonts w:ascii="Century Gothic" w:hAnsi="Century Gothic" w:cs="Calibri"/>
              </w:rPr>
            </w:pPr>
            <w:r>
              <w:rPr>
                <w:rFonts w:ascii="Century Gothic" w:hAnsi="Century Gothic" w:cs="Calibri"/>
              </w:rPr>
              <w:t>We have invested in ‘Mathletics’, an online maths platform. Log on at least 3 times each week to practise Year 2 maths skills and have fun at the same time! You can practise multiplication and division facts for the 2, 5 &amp; 10 times tables.</w:t>
            </w:r>
          </w:p>
          <w:p w14:paraId="362061B5" w14:textId="77777777" w:rsidR="007C5BCC" w:rsidRDefault="007C5BCC" w:rsidP="007C5BCC">
            <w:pPr>
              <w:jc w:val="both"/>
              <w:rPr>
                <w:rFonts w:ascii="Century Gothic" w:hAnsi="Century Gothic" w:cs="Calibri"/>
              </w:rPr>
            </w:pPr>
          </w:p>
          <w:p w14:paraId="13513C4A" w14:textId="77777777" w:rsidR="007C5BCC" w:rsidRPr="00C77BE9" w:rsidRDefault="007C5BCC" w:rsidP="007C5BCC">
            <w:pPr>
              <w:jc w:val="both"/>
              <w:rPr>
                <w:rFonts w:ascii="Century Gothic" w:hAnsi="Century Gothic" w:cs="Calibri"/>
              </w:rPr>
            </w:pPr>
          </w:p>
        </w:tc>
      </w:tr>
      <w:tr w:rsidR="007C5BCC" w:rsidRPr="00C77BE9" w14:paraId="4359DBFB" w14:textId="77777777" w:rsidTr="007C5BCC">
        <w:trPr>
          <w:trHeight w:val="340"/>
        </w:trPr>
        <w:tc>
          <w:tcPr>
            <w:tcW w:w="9535" w:type="dxa"/>
            <w:gridSpan w:val="3"/>
            <w:shd w:val="clear" w:color="auto" w:fill="BFBFBF" w:themeFill="background1" w:themeFillShade="BF"/>
            <w:vAlign w:val="center"/>
          </w:tcPr>
          <w:p w14:paraId="663611E8" w14:textId="77777777" w:rsidR="007C5BCC" w:rsidRPr="00C77BE9" w:rsidRDefault="007C5BCC" w:rsidP="007C5BCC">
            <w:pPr>
              <w:rPr>
                <w:rFonts w:ascii="Century Gothic" w:hAnsi="Century Gothic" w:cs="Arial"/>
                <w:b/>
                <w:noProof/>
                <w:color w:val="0000FF"/>
                <w:lang w:eastAsia="en-GB"/>
              </w:rPr>
            </w:pPr>
            <w:r>
              <w:rPr>
                <w:rFonts w:ascii="Century Gothic" w:hAnsi="Century Gothic" w:cs="Arial"/>
                <w:b/>
                <w:noProof/>
                <w:lang w:eastAsia="en-GB"/>
              </w:rPr>
              <w:t>Topic</w:t>
            </w:r>
          </w:p>
        </w:tc>
      </w:tr>
      <w:tr w:rsidR="007C5BCC" w:rsidRPr="00C77BE9" w14:paraId="123DE8D5" w14:textId="77777777" w:rsidTr="007C5BCC">
        <w:trPr>
          <w:trHeight w:val="1701"/>
        </w:trPr>
        <w:tc>
          <w:tcPr>
            <w:tcW w:w="4221" w:type="dxa"/>
            <w:vAlign w:val="center"/>
          </w:tcPr>
          <w:p w14:paraId="6958F8D5" w14:textId="01A10AFD" w:rsidR="007C5BCC" w:rsidRPr="00C77BE9" w:rsidRDefault="007C5BCC" w:rsidP="001924FF">
            <w:pPr>
              <w:spacing w:after="120"/>
              <w:jc w:val="both"/>
              <w:rPr>
                <w:rFonts w:ascii="Century Gothic" w:hAnsi="Century Gothic"/>
                <w:noProof/>
                <w:lang w:eastAsia="en-GB"/>
              </w:rPr>
            </w:pPr>
            <w:r>
              <w:rPr>
                <w:rFonts w:ascii="Century Gothic" w:hAnsi="Century Gothic"/>
                <w:noProof/>
                <w:lang w:eastAsia="en-GB"/>
              </w:rPr>
              <w:t xml:space="preserve">Each week choose and complete a different activitiy from those provided within the table. These activties are based upon the current topic, </w:t>
            </w:r>
            <w:r w:rsidR="00E6217B">
              <w:rPr>
                <w:rFonts w:ascii="Century Gothic" w:hAnsi="Century Gothic"/>
                <w:b/>
                <w:noProof/>
                <w:lang w:eastAsia="en-GB"/>
              </w:rPr>
              <w:t>‘</w:t>
            </w:r>
            <w:r w:rsidR="001924FF">
              <w:rPr>
                <w:rFonts w:ascii="Century Gothic" w:hAnsi="Century Gothic"/>
                <w:b/>
                <w:noProof/>
                <w:lang w:eastAsia="en-GB"/>
              </w:rPr>
              <w:t>Muck, Mess and Mixtures</w:t>
            </w:r>
            <w:r w:rsidRPr="007C5BCC">
              <w:rPr>
                <w:rFonts w:ascii="Century Gothic" w:hAnsi="Century Gothic"/>
                <w:b/>
                <w:noProof/>
                <w:lang w:eastAsia="en-GB"/>
              </w:rPr>
              <w:t>’</w:t>
            </w:r>
            <w:r>
              <w:rPr>
                <w:rFonts w:ascii="Century Gothic" w:hAnsi="Century Gothic"/>
                <w:noProof/>
                <w:lang w:eastAsia="en-GB"/>
              </w:rPr>
              <w:t>, and will support and extend your learning. Try completing</w:t>
            </w:r>
            <w:r w:rsidRPr="00DE5FA6">
              <w:rPr>
                <w:rFonts w:ascii="Century Gothic" w:hAnsi="Century Gothic"/>
                <w:noProof/>
                <w:lang w:eastAsia="en-GB"/>
              </w:rPr>
              <w:t xml:space="preserve"> </w:t>
            </w:r>
            <w:r w:rsidRPr="006A61CA">
              <w:rPr>
                <w:rFonts w:ascii="Century Gothic" w:hAnsi="Century Gothic"/>
                <w:b/>
                <w:noProof/>
                <w:lang w:eastAsia="en-GB"/>
              </w:rPr>
              <w:t>at least one ‘Three Star Challenge’ each half term.</w:t>
            </w:r>
            <w:r>
              <w:rPr>
                <w:rFonts w:ascii="Century Gothic" w:hAnsi="Century Gothic"/>
                <w:noProof/>
                <w:lang w:eastAsia="en-GB"/>
              </w:rPr>
              <w:t xml:space="preserve"> </w:t>
            </w:r>
          </w:p>
        </w:tc>
        <w:tc>
          <w:tcPr>
            <w:tcW w:w="5314" w:type="dxa"/>
            <w:gridSpan w:val="2"/>
            <w:vAlign w:val="center"/>
          </w:tcPr>
          <w:p w14:paraId="154EFC9E" w14:textId="09735C6A" w:rsidR="007C5BCC" w:rsidRPr="00C77BE9" w:rsidRDefault="001924FF" w:rsidP="007C5BCC">
            <w:pPr>
              <w:spacing w:after="120"/>
              <w:jc w:val="center"/>
              <w:rPr>
                <w:rFonts w:ascii="Century Gothic" w:hAnsi="Century Gothic"/>
                <w:noProof/>
                <w:lang w:eastAsia="en-GB"/>
              </w:rPr>
            </w:pPr>
            <w:r>
              <w:rPr>
                <w:noProof/>
                <w:lang w:eastAsia="en-GB"/>
              </w:rPr>
              <w:drawing>
                <wp:inline distT="0" distB="0" distL="0" distR="0" wp14:anchorId="74885E14" wp14:editId="34764D38">
                  <wp:extent cx="1468876" cy="1468876"/>
                  <wp:effectExtent l="0" t="0" r="0" b="0"/>
                  <wp:docPr id="11" name="Picture 11" descr="Image result for paint sp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int spl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483491" cy="1483491"/>
                          </a:xfrm>
                          <a:prstGeom prst="rect">
                            <a:avLst/>
                          </a:prstGeom>
                          <a:noFill/>
                          <a:ln>
                            <a:noFill/>
                          </a:ln>
                        </pic:spPr>
                      </pic:pic>
                    </a:graphicData>
                  </a:graphic>
                </wp:inline>
              </w:drawing>
            </w:r>
          </w:p>
        </w:tc>
      </w:tr>
      <w:tr w:rsidR="007C5BCC" w:rsidRPr="00C77BE9" w14:paraId="389A92A7" w14:textId="77777777" w:rsidTr="007C5BCC">
        <w:trPr>
          <w:trHeight w:val="340"/>
        </w:trPr>
        <w:tc>
          <w:tcPr>
            <w:tcW w:w="9535" w:type="dxa"/>
            <w:gridSpan w:val="3"/>
            <w:shd w:val="clear" w:color="auto" w:fill="BFBFBF" w:themeFill="background1" w:themeFillShade="BF"/>
            <w:vAlign w:val="center"/>
          </w:tcPr>
          <w:p w14:paraId="6C19E607" w14:textId="77777777" w:rsidR="007C5BCC" w:rsidRPr="00C77BE9" w:rsidRDefault="007C5BCC" w:rsidP="007C5BCC">
            <w:pPr>
              <w:rPr>
                <w:rFonts w:ascii="Century Gothic" w:hAnsi="Century Gothic" w:cs="Arial"/>
                <w:b/>
                <w:noProof/>
                <w:color w:val="0000FF"/>
                <w:lang w:eastAsia="en-GB"/>
              </w:rPr>
            </w:pPr>
            <w:r>
              <w:rPr>
                <w:rFonts w:ascii="Century Gothic" w:hAnsi="Century Gothic" w:cs="Arial"/>
                <w:b/>
                <w:noProof/>
                <w:lang w:eastAsia="en-GB"/>
              </w:rPr>
              <w:t>Other</w:t>
            </w:r>
          </w:p>
        </w:tc>
      </w:tr>
      <w:tr w:rsidR="007C5BCC" w:rsidRPr="00C77BE9" w14:paraId="43990D53" w14:textId="77777777" w:rsidTr="007C5BCC">
        <w:trPr>
          <w:trHeight w:val="1701"/>
        </w:trPr>
        <w:tc>
          <w:tcPr>
            <w:tcW w:w="9535" w:type="dxa"/>
            <w:gridSpan w:val="3"/>
            <w:vAlign w:val="center"/>
          </w:tcPr>
          <w:p w14:paraId="1CF8F11A" w14:textId="77777777" w:rsidR="007C5BCC" w:rsidRPr="008121B9" w:rsidRDefault="007C5BCC" w:rsidP="007C5BCC">
            <w:pPr>
              <w:spacing w:after="120"/>
              <w:rPr>
                <w:rFonts w:ascii="Century Gothic" w:hAnsi="Century Gothic"/>
                <w:noProof/>
                <w:szCs w:val="24"/>
                <w:lang w:eastAsia="en-GB"/>
              </w:rPr>
            </w:pPr>
            <w:r>
              <w:rPr>
                <w:rFonts w:ascii="Century Gothic" w:hAnsi="Century Gothic"/>
                <w:noProof/>
                <w:szCs w:val="24"/>
                <w:lang w:eastAsia="en-GB"/>
              </w:rPr>
              <w:t>If</w:t>
            </w:r>
            <w:r w:rsidRPr="008121B9">
              <w:rPr>
                <w:rFonts w:ascii="Century Gothic" w:hAnsi="Century Gothic"/>
                <w:noProof/>
                <w:szCs w:val="24"/>
                <w:lang w:eastAsia="en-GB"/>
              </w:rPr>
              <w:t xml:space="preserve"> necessary, occasional additional tasks may be pro</w:t>
            </w:r>
            <w:r>
              <w:rPr>
                <w:rFonts w:ascii="Century Gothic" w:hAnsi="Century Gothic"/>
                <w:noProof/>
                <w:szCs w:val="24"/>
                <w:lang w:eastAsia="en-GB"/>
              </w:rPr>
              <w:t>vided</w:t>
            </w:r>
            <w:r w:rsidRPr="008121B9">
              <w:rPr>
                <w:rFonts w:ascii="Century Gothic" w:hAnsi="Century Gothic"/>
                <w:noProof/>
                <w:szCs w:val="24"/>
                <w:lang w:eastAsia="en-GB"/>
              </w:rPr>
              <w:t xml:space="preserve"> to further support your progress.</w:t>
            </w:r>
          </w:p>
          <w:p w14:paraId="15464385" w14:textId="77777777" w:rsidR="007C5BCC" w:rsidRPr="00C77BE9" w:rsidRDefault="007C5BCC" w:rsidP="007C5BCC">
            <w:pPr>
              <w:spacing w:after="120"/>
              <w:rPr>
                <w:rFonts w:ascii="Century Gothic" w:hAnsi="Century Gothic"/>
                <w:noProof/>
                <w:lang w:eastAsia="en-GB"/>
              </w:rPr>
            </w:pPr>
            <w:r w:rsidRPr="008121B9">
              <w:rPr>
                <w:rFonts w:ascii="Century Gothic" w:hAnsi="Century Gothic"/>
                <w:noProof/>
                <w:szCs w:val="24"/>
                <w:lang w:eastAsia="en-GB"/>
              </w:rPr>
              <w:t xml:space="preserve">See the website for parent/carer guidance on how best to support at home along with additional activity suggestions. </w:t>
            </w:r>
          </w:p>
        </w:tc>
      </w:tr>
    </w:tbl>
    <w:p w14:paraId="6B18F87D" w14:textId="04D6A5B3" w:rsidR="00DE5FA6" w:rsidRDefault="007C5BCC" w:rsidP="007C5BCC">
      <w:pPr>
        <w:spacing w:after="0" w:line="240" w:lineRule="auto"/>
        <w:rPr>
          <w:rFonts w:ascii="Century Gothic" w:hAnsi="Century Gothic"/>
          <w:sz w:val="20"/>
        </w:rPr>
      </w:pPr>
      <w:r>
        <w:rPr>
          <w:rFonts w:ascii="Century Gothic" w:hAnsi="Century Gothic"/>
          <w:sz w:val="20"/>
        </w:rPr>
        <w:t xml:space="preserve">Please read the home learning for this term and ask your class teacher if you have any questions or queries. </w:t>
      </w:r>
      <w:r w:rsidR="00DE5FA6">
        <w:rPr>
          <w:rFonts w:ascii="Century Gothic" w:hAnsi="Century Gothic"/>
          <w:sz w:val="20"/>
        </w:rPr>
        <w:br w:type="page"/>
      </w:r>
    </w:p>
    <w:p w14:paraId="3801D6C3" w14:textId="043126CB" w:rsidR="00C77BE9" w:rsidRPr="007037C7" w:rsidRDefault="00C77BE9" w:rsidP="00136E65">
      <w:pPr>
        <w:spacing w:after="0" w:line="240" w:lineRule="auto"/>
        <w:rPr>
          <w:sz w:val="8"/>
        </w:rPr>
      </w:pPr>
    </w:p>
    <w:tbl>
      <w:tblPr>
        <w:tblStyle w:val="TableGrid"/>
        <w:tblW w:w="9498" w:type="dxa"/>
        <w:jc w:val="center"/>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753"/>
        <w:gridCol w:w="2601"/>
        <w:gridCol w:w="2682"/>
        <w:gridCol w:w="2462"/>
      </w:tblGrid>
      <w:tr w:rsidR="00D1578C" w14:paraId="418B1B36" w14:textId="77777777" w:rsidTr="00D45E8F">
        <w:trPr>
          <w:cantSplit/>
          <w:trHeight w:val="624"/>
          <w:jc w:val="center"/>
        </w:trPr>
        <w:tc>
          <w:tcPr>
            <w:tcW w:w="1753" w:type="dxa"/>
            <w:vAlign w:val="center"/>
          </w:tcPr>
          <w:p w14:paraId="3998BA5A" w14:textId="77777777" w:rsidR="000A188B" w:rsidRPr="00B64A20" w:rsidRDefault="00AA44EE" w:rsidP="000A188B">
            <w:pPr>
              <w:jc w:val="center"/>
              <w:rPr>
                <w:rFonts w:ascii="Century Gothic" w:hAnsi="Century Gothic"/>
                <w:b/>
                <w:sz w:val="20"/>
              </w:rPr>
            </w:pPr>
            <w:r w:rsidRPr="00B64A20">
              <w:rPr>
                <w:rFonts w:ascii="Century Gothic" w:hAnsi="Century Gothic"/>
                <w:b/>
                <w:sz w:val="20"/>
              </w:rPr>
              <w:t>Topic</w:t>
            </w:r>
            <w:r w:rsidR="000A188B" w:rsidRPr="00B64A20">
              <w:rPr>
                <w:rFonts w:ascii="Century Gothic" w:hAnsi="Century Gothic"/>
                <w:b/>
                <w:sz w:val="20"/>
              </w:rPr>
              <w:t xml:space="preserve">: </w:t>
            </w:r>
          </w:p>
          <w:p w14:paraId="1ABB9813" w14:textId="1908250D" w:rsidR="000A188B" w:rsidRPr="00AA44EE" w:rsidRDefault="001924FF" w:rsidP="00B64A20">
            <w:pPr>
              <w:jc w:val="center"/>
              <w:rPr>
                <w:rFonts w:ascii="Century Gothic" w:hAnsi="Century Gothic"/>
                <w:b/>
              </w:rPr>
            </w:pPr>
            <w:r>
              <w:rPr>
                <w:rFonts w:ascii="Century Gothic" w:hAnsi="Century Gothic"/>
                <w:b/>
                <w:sz w:val="20"/>
              </w:rPr>
              <w:t>Muck, Mess and Mixtures</w:t>
            </w:r>
          </w:p>
        </w:tc>
        <w:tc>
          <w:tcPr>
            <w:tcW w:w="2601" w:type="dxa"/>
            <w:vAlign w:val="center"/>
          </w:tcPr>
          <w:p w14:paraId="29C5E293" w14:textId="77777777" w:rsidR="000A2A79" w:rsidRDefault="008965ED" w:rsidP="00C77BE9">
            <w:pPr>
              <w:jc w:val="center"/>
              <w:rPr>
                <w:rFonts w:ascii="Century Gothic" w:hAnsi="Century Gothic"/>
              </w:rPr>
            </w:pPr>
            <w:r>
              <w:rPr>
                <w:rFonts w:ascii="Century Gothic" w:hAnsi="Century Gothic"/>
                <w:noProof/>
                <w:lang w:eastAsia="en-GB"/>
              </w:rPr>
              <w:drawing>
                <wp:inline distT="0" distB="0" distL="0" distR="0" wp14:anchorId="497B74B2" wp14:editId="2038A676">
                  <wp:extent cx="378361" cy="36000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682" w:type="dxa"/>
            <w:vAlign w:val="center"/>
          </w:tcPr>
          <w:p w14:paraId="2791FACB" w14:textId="77777777" w:rsidR="000A2A79" w:rsidRDefault="008965ED" w:rsidP="00C77BE9">
            <w:pPr>
              <w:jc w:val="center"/>
              <w:rPr>
                <w:rFonts w:ascii="Century Gothic" w:hAnsi="Century Gothic"/>
              </w:rPr>
            </w:pPr>
            <w:r>
              <w:rPr>
                <w:rFonts w:ascii="Century Gothic" w:hAnsi="Century Gothic"/>
                <w:noProof/>
                <w:lang w:eastAsia="en-GB"/>
              </w:rPr>
              <w:drawing>
                <wp:inline distT="0" distB="0" distL="0" distR="0" wp14:anchorId="3856AF85" wp14:editId="7098530F">
                  <wp:extent cx="378361" cy="36000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1EB76D2C" wp14:editId="7DE3FB3C">
                  <wp:extent cx="378361" cy="3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462" w:type="dxa"/>
            <w:vAlign w:val="center"/>
          </w:tcPr>
          <w:p w14:paraId="264F0BF9" w14:textId="77777777" w:rsidR="000A2A79" w:rsidRDefault="008965ED" w:rsidP="00C77BE9">
            <w:pPr>
              <w:jc w:val="center"/>
              <w:rPr>
                <w:rFonts w:ascii="Century Gothic" w:hAnsi="Century Gothic"/>
              </w:rPr>
            </w:pPr>
            <w:r>
              <w:rPr>
                <w:rFonts w:ascii="Century Gothic" w:hAnsi="Century Gothic"/>
                <w:noProof/>
                <w:lang w:eastAsia="en-GB"/>
              </w:rPr>
              <w:drawing>
                <wp:inline distT="0" distB="0" distL="0" distR="0" wp14:anchorId="2E2A2D3A" wp14:editId="2315CA70">
                  <wp:extent cx="378361" cy="36000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1603DF4A" wp14:editId="2D99E0FE">
                  <wp:extent cx="378361" cy="36000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03593237" wp14:editId="0FE81577">
                  <wp:extent cx="378361" cy="36000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r>
      <w:tr w:rsidR="00D1578C" w14:paraId="6CD5CF0E" w14:textId="77777777" w:rsidTr="00D31F28">
        <w:trPr>
          <w:cantSplit/>
          <w:trHeight w:val="3118"/>
          <w:jc w:val="center"/>
        </w:trPr>
        <w:tc>
          <w:tcPr>
            <w:tcW w:w="1753" w:type="dxa"/>
            <w:shd w:val="clear" w:color="auto" w:fill="BFBFBF" w:themeFill="background1" w:themeFillShade="BF"/>
            <w:textDirection w:val="btLr"/>
            <w:vAlign w:val="center"/>
          </w:tcPr>
          <w:p w14:paraId="109FB299" w14:textId="77777777" w:rsidR="001812D0" w:rsidRPr="002629F5" w:rsidRDefault="001812D0" w:rsidP="00AA44EE">
            <w:pPr>
              <w:ind w:left="57" w:right="102"/>
              <w:jc w:val="center"/>
              <w:rPr>
                <w:rFonts w:ascii="Century Gothic" w:hAnsi="Century Gothic"/>
                <w:b/>
                <w:sz w:val="20"/>
              </w:rPr>
            </w:pPr>
            <w:r w:rsidRPr="002629F5">
              <w:rPr>
                <w:rFonts w:ascii="Century Gothic" w:hAnsi="Century Gothic"/>
                <w:b/>
                <w:sz w:val="20"/>
              </w:rPr>
              <w:t>I enjoy reading, writing and speaking.</w:t>
            </w:r>
          </w:p>
        </w:tc>
        <w:tc>
          <w:tcPr>
            <w:tcW w:w="2601" w:type="dxa"/>
            <w:vAlign w:val="center"/>
          </w:tcPr>
          <w:p w14:paraId="31F07060" w14:textId="647850F8" w:rsidR="00B4536F" w:rsidRDefault="00E6217B" w:rsidP="00D31F28">
            <w:pPr>
              <w:jc w:val="center"/>
              <w:rPr>
                <w:rFonts w:ascii="Century Gothic" w:hAnsi="Century Gothic"/>
              </w:rPr>
            </w:pPr>
            <w:r>
              <w:rPr>
                <w:rFonts w:ascii="Century Gothic" w:hAnsi="Century Gothic"/>
              </w:rPr>
              <w:t>Tell someone at home about our story, ‘</w:t>
            </w:r>
            <w:r w:rsidR="001924FF">
              <w:rPr>
                <w:rFonts w:ascii="Century Gothic" w:hAnsi="Century Gothic"/>
              </w:rPr>
              <w:t>The Magic Porridge Pot’</w:t>
            </w:r>
            <w:r>
              <w:rPr>
                <w:rFonts w:ascii="Century Gothic" w:hAnsi="Century Gothic"/>
              </w:rPr>
              <w:t>. What was their favourite part?</w:t>
            </w:r>
          </w:p>
          <w:p w14:paraId="163063B2" w14:textId="6EB422CA" w:rsidR="00904350" w:rsidRDefault="001924FF" w:rsidP="00D31F28">
            <w:pPr>
              <w:jc w:val="center"/>
              <w:rPr>
                <w:rFonts w:ascii="Century Gothic" w:hAnsi="Century Gothic"/>
              </w:rPr>
            </w:pPr>
            <w:r>
              <w:rPr>
                <w:noProof/>
                <w:lang w:eastAsia="en-GB"/>
              </w:rPr>
              <w:drawing>
                <wp:inline distT="0" distB="0" distL="0" distR="0" wp14:anchorId="654B32AE" wp14:editId="21068CAC">
                  <wp:extent cx="1051897" cy="1051897"/>
                  <wp:effectExtent l="0" t="0" r="0" b="0"/>
                  <wp:docPr id="13" name="Picture 13" descr="Image result for magic porridge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gic porridge p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0843" cy="1070843"/>
                          </a:xfrm>
                          <a:prstGeom prst="rect">
                            <a:avLst/>
                          </a:prstGeom>
                          <a:noFill/>
                          <a:ln>
                            <a:noFill/>
                          </a:ln>
                        </pic:spPr>
                      </pic:pic>
                    </a:graphicData>
                  </a:graphic>
                </wp:inline>
              </w:drawing>
            </w:r>
          </w:p>
          <w:p w14:paraId="7013DDF3" w14:textId="1E12E023" w:rsidR="00B4536F" w:rsidRPr="0053146D" w:rsidRDefault="00B4536F" w:rsidP="00D31F28">
            <w:pPr>
              <w:jc w:val="center"/>
              <w:rPr>
                <w:rFonts w:ascii="Century Gothic" w:hAnsi="Century Gothic"/>
              </w:rPr>
            </w:pPr>
          </w:p>
        </w:tc>
        <w:tc>
          <w:tcPr>
            <w:tcW w:w="2682" w:type="dxa"/>
            <w:vAlign w:val="center"/>
          </w:tcPr>
          <w:p w14:paraId="4536B3A1" w14:textId="77777777" w:rsidR="001812D0" w:rsidRPr="0053146D" w:rsidRDefault="001812D0" w:rsidP="00D31F28">
            <w:pPr>
              <w:jc w:val="center"/>
              <w:rPr>
                <w:rFonts w:ascii="Century Gothic" w:hAnsi="Century Gothic"/>
              </w:rPr>
            </w:pPr>
          </w:p>
          <w:p w14:paraId="5E96072C" w14:textId="1042249F" w:rsidR="000A188B" w:rsidRDefault="00D45E8F" w:rsidP="00D31F28">
            <w:pPr>
              <w:jc w:val="center"/>
              <w:rPr>
                <w:rFonts w:ascii="Century Gothic" w:hAnsi="Century Gothic"/>
              </w:rPr>
            </w:pPr>
            <w:r>
              <w:rPr>
                <w:rFonts w:ascii="Century Gothic" w:hAnsi="Century Gothic"/>
              </w:rPr>
              <w:t xml:space="preserve">Go to the library and </w:t>
            </w:r>
            <w:r w:rsidR="007C5BCC">
              <w:rPr>
                <w:rFonts w:ascii="Century Gothic" w:hAnsi="Century Gothic"/>
              </w:rPr>
              <w:t>take</w:t>
            </w:r>
            <w:r>
              <w:rPr>
                <w:rFonts w:ascii="Century Gothic" w:hAnsi="Century Gothic"/>
              </w:rPr>
              <w:t xml:space="preserve"> out </w:t>
            </w:r>
            <w:r w:rsidR="001924FF">
              <w:rPr>
                <w:rFonts w:ascii="Century Gothic" w:hAnsi="Century Gothic"/>
              </w:rPr>
              <w:t>a book about different materials</w:t>
            </w:r>
            <w:r w:rsidR="00E6217B">
              <w:rPr>
                <w:rFonts w:ascii="Century Gothic" w:hAnsi="Century Gothic"/>
              </w:rPr>
              <w:t>. Wr</w:t>
            </w:r>
            <w:r w:rsidR="00FD3110">
              <w:rPr>
                <w:rFonts w:ascii="Century Gothic" w:hAnsi="Century Gothic"/>
              </w:rPr>
              <w:t>ite 3 key things that you learn</w:t>
            </w:r>
            <w:r w:rsidR="00E6217B">
              <w:rPr>
                <w:rFonts w:ascii="Century Gothic" w:hAnsi="Century Gothic"/>
              </w:rPr>
              <w:t>.</w:t>
            </w:r>
          </w:p>
          <w:p w14:paraId="3C9DFB1A" w14:textId="723C38CC" w:rsidR="00B4536F" w:rsidRPr="0053146D" w:rsidRDefault="00B4536F" w:rsidP="00D31F28">
            <w:pPr>
              <w:jc w:val="center"/>
              <w:rPr>
                <w:rFonts w:ascii="Century Gothic" w:hAnsi="Century Gothic"/>
              </w:rPr>
            </w:pPr>
          </w:p>
        </w:tc>
        <w:tc>
          <w:tcPr>
            <w:tcW w:w="2462" w:type="dxa"/>
            <w:vAlign w:val="center"/>
          </w:tcPr>
          <w:p w14:paraId="13B6DF4D" w14:textId="455846E0" w:rsidR="001812D0" w:rsidRPr="0053146D" w:rsidRDefault="00D45E8F" w:rsidP="00D31F28">
            <w:pPr>
              <w:jc w:val="center"/>
              <w:rPr>
                <w:rFonts w:ascii="Century Gothic" w:hAnsi="Century Gothic"/>
              </w:rPr>
            </w:pPr>
            <w:r>
              <w:rPr>
                <w:rFonts w:ascii="Century Gothic" w:hAnsi="Century Gothic"/>
              </w:rPr>
              <w:t>P</w:t>
            </w:r>
            <w:r w:rsidR="00E6217B">
              <w:rPr>
                <w:rFonts w:ascii="Century Gothic" w:hAnsi="Century Gothic"/>
              </w:rPr>
              <w:t xml:space="preserve">repare a </w:t>
            </w:r>
            <w:r w:rsidR="001924FF">
              <w:rPr>
                <w:rFonts w:ascii="Century Gothic" w:hAnsi="Century Gothic"/>
              </w:rPr>
              <w:t>presentation about how to be safe with different liquids</w:t>
            </w:r>
            <w:r>
              <w:rPr>
                <w:rFonts w:ascii="Century Gothic" w:hAnsi="Century Gothic"/>
              </w:rPr>
              <w:t>. Be prepared to talk to the class for 3-5 minutes about it. Please let your teacher know if you have chosen this so that we can make time in the day.</w:t>
            </w:r>
          </w:p>
          <w:p w14:paraId="69A1520E" w14:textId="0BA15826" w:rsidR="000A188B" w:rsidRPr="0053146D" w:rsidRDefault="000A188B" w:rsidP="00D31F28">
            <w:pPr>
              <w:jc w:val="center"/>
              <w:rPr>
                <w:rFonts w:ascii="Century Gothic" w:hAnsi="Century Gothic"/>
              </w:rPr>
            </w:pPr>
          </w:p>
        </w:tc>
      </w:tr>
      <w:tr w:rsidR="00D1578C" w14:paraId="77665B7B" w14:textId="77777777" w:rsidTr="00D31F28">
        <w:trPr>
          <w:cantSplit/>
          <w:trHeight w:val="2732"/>
          <w:jc w:val="center"/>
        </w:trPr>
        <w:tc>
          <w:tcPr>
            <w:tcW w:w="1753" w:type="dxa"/>
            <w:shd w:val="clear" w:color="auto" w:fill="BFBFBF" w:themeFill="background1" w:themeFillShade="BF"/>
            <w:textDirection w:val="btLr"/>
            <w:vAlign w:val="center"/>
          </w:tcPr>
          <w:p w14:paraId="61754279" w14:textId="77777777" w:rsidR="001812D0" w:rsidRPr="002629F5" w:rsidRDefault="001812D0" w:rsidP="00AA44EE">
            <w:pPr>
              <w:ind w:left="57" w:right="102"/>
              <w:jc w:val="center"/>
              <w:rPr>
                <w:rFonts w:ascii="Century Gothic" w:hAnsi="Century Gothic"/>
                <w:b/>
                <w:sz w:val="20"/>
              </w:rPr>
            </w:pPr>
            <w:bookmarkStart w:id="0" w:name="_GoBack" w:colFirst="2" w:colLast="2"/>
            <w:r w:rsidRPr="002629F5">
              <w:rPr>
                <w:rFonts w:ascii="Century Gothic" w:hAnsi="Century Gothic"/>
                <w:b/>
                <w:sz w:val="20"/>
              </w:rPr>
              <w:t>I enjoy working with numbers as well as working scientifically.</w:t>
            </w:r>
          </w:p>
        </w:tc>
        <w:tc>
          <w:tcPr>
            <w:tcW w:w="2601" w:type="dxa"/>
            <w:vAlign w:val="center"/>
          </w:tcPr>
          <w:p w14:paraId="1CBB27C7" w14:textId="1A661764" w:rsidR="00B4536F" w:rsidRPr="0053146D" w:rsidRDefault="00D45E8F" w:rsidP="00D31F28">
            <w:pPr>
              <w:jc w:val="center"/>
              <w:rPr>
                <w:rFonts w:ascii="Century Gothic" w:hAnsi="Century Gothic"/>
              </w:rPr>
            </w:pPr>
            <w:r>
              <w:rPr>
                <w:rFonts w:ascii="Century Gothic" w:hAnsi="Century Gothic"/>
              </w:rPr>
              <w:t xml:space="preserve">Make a list of </w:t>
            </w:r>
            <w:r w:rsidR="001924FF">
              <w:rPr>
                <w:rFonts w:ascii="Century Gothic" w:hAnsi="Century Gothic"/>
              </w:rPr>
              <w:t>different ingredients in a mixture</w:t>
            </w:r>
            <w:r>
              <w:rPr>
                <w:rFonts w:ascii="Century Gothic" w:hAnsi="Century Gothic"/>
              </w:rPr>
              <w:t>. Can you sort them into different categories?</w:t>
            </w:r>
          </w:p>
        </w:tc>
        <w:tc>
          <w:tcPr>
            <w:tcW w:w="2682" w:type="dxa"/>
            <w:vAlign w:val="center"/>
          </w:tcPr>
          <w:p w14:paraId="6F3B5DE7" w14:textId="38609E39" w:rsidR="000A188B" w:rsidRDefault="001924FF" w:rsidP="00D31F28">
            <w:pPr>
              <w:jc w:val="center"/>
              <w:rPr>
                <w:rFonts w:ascii="Century Gothic" w:hAnsi="Century Gothic"/>
                <w:noProof/>
                <w:lang w:eastAsia="en-GB"/>
              </w:rPr>
            </w:pPr>
            <w:r>
              <w:rPr>
                <w:rFonts w:ascii="Century Gothic" w:hAnsi="Century Gothic"/>
                <w:noProof/>
                <w:lang w:eastAsia="en-GB"/>
              </w:rPr>
              <w:t xml:space="preserve">Ask an adult to help you measure and </w:t>
            </w:r>
            <w:r w:rsidR="00D1578C">
              <w:rPr>
                <w:rFonts w:ascii="Century Gothic" w:hAnsi="Century Gothic"/>
                <w:noProof/>
                <w:lang w:eastAsia="en-GB"/>
              </w:rPr>
              <w:t>mix different ingredie</w:t>
            </w:r>
            <w:r>
              <w:rPr>
                <w:rFonts w:ascii="Century Gothic" w:hAnsi="Century Gothic"/>
                <w:noProof/>
                <w:lang w:eastAsia="en-GB"/>
              </w:rPr>
              <w:t>nts for George’s new Marvelous Medicine. (Do not eat)</w:t>
            </w:r>
          </w:p>
          <w:p w14:paraId="1D17473E" w14:textId="19948AC9" w:rsidR="00904350" w:rsidRPr="0053146D" w:rsidRDefault="001924FF" w:rsidP="00D31F28">
            <w:pPr>
              <w:jc w:val="center"/>
              <w:rPr>
                <w:rFonts w:ascii="Century Gothic" w:hAnsi="Century Gothic"/>
                <w:noProof/>
                <w:lang w:eastAsia="en-GB"/>
              </w:rPr>
            </w:pPr>
            <w:r>
              <w:rPr>
                <w:noProof/>
                <w:lang w:eastAsia="en-GB"/>
              </w:rPr>
              <w:drawing>
                <wp:inline distT="0" distB="0" distL="0" distR="0" wp14:anchorId="644238AD" wp14:editId="4EB74179">
                  <wp:extent cx="591283" cy="641668"/>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3330" cy="665594"/>
                          </a:xfrm>
                          <a:prstGeom prst="rect">
                            <a:avLst/>
                          </a:prstGeom>
                        </pic:spPr>
                      </pic:pic>
                    </a:graphicData>
                  </a:graphic>
                </wp:inline>
              </w:drawing>
            </w:r>
          </w:p>
        </w:tc>
        <w:tc>
          <w:tcPr>
            <w:tcW w:w="2462" w:type="dxa"/>
            <w:vAlign w:val="center"/>
          </w:tcPr>
          <w:p w14:paraId="2114C88D" w14:textId="77777777" w:rsidR="001812D0" w:rsidRPr="0053146D" w:rsidRDefault="001812D0" w:rsidP="00D31F28">
            <w:pPr>
              <w:jc w:val="center"/>
              <w:rPr>
                <w:rFonts w:ascii="Century Gothic" w:hAnsi="Century Gothic"/>
              </w:rPr>
            </w:pPr>
          </w:p>
          <w:p w14:paraId="2CF1420B" w14:textId="1C3AF611" w:rsidR="00075323" w:rsidRPr="0053146D" w:rsidRDefault="00D45E8F" w:rsidP="00D31F28">
            <w:pPr>
              <w:jc w:val="center"/>
              <w:rPr>
                <w:rFonts w:ascii="Century Gothic" w:hAnsi="Century Gothic"/>
              </w:rPr>
            </w:pPr>
            <w:r>
              <w:rPr>
                <w:rFonts w:ascii="Century Gothic" w:hAnsi="Century Gothic"/>
              </w:rPr>
              <w:t>Research and record</w:t>
            </w:r>
            <w:r w:rsidR="00E6217B">
              <w:rPr>
                <w:rFonts w:ascii="Century Gothic" w:hAnsi="Century Gothic"/>
              </w:rPr>
              <w:t xml:space="preserve"> different materials </w:t>
            </w:r>
            <w:r w:rsidR="001924FF">
              <w:rPr>
                <w:rFonts w:ascii="Century Gothic" w:hAnsi="Century Gothic"/>
              </w:rPr>
              <w:t>that make bubbles. What do you notice?</w:t>
            </w:r>
          </w:p>
          <w:p w14:paraId="4FD34762" w14:textId="6FF88850" w:rsidR="00B4536F" w:rsidRPr="0053146D" w:rsidRDefault="00B4536F" w:rsidP="00D31F28">
            <w:pPr>
              <w:jc w:val="center"/>
              <w:rPr>
                <w:rFonts w:ascii="Century Gothic" w:hAnsi="Century Gothic"/>
              </w:rPr>
            </w:pPr>
          </w:p>
        </w:tc>
      </w:tr>
      <w:bookmarkEnd w:id="0"/>
      <w:tr w:rsidR="00D1578C" w14:paraId="237960A3" w14:textId="77777777" w:rsidTr="00D31F28">
        <w:trPr>
          <w:cantSplit/>
          <w:trHeight w:val="2814"/>
          <w:jc w:val="center"/>
        </w:trPr>
        <w:tc>
          <w:tcPr>
            <w:tcW w:w="1753" w:type="dxa"/>
            <w:shd w:val="clear" w:color="auto" w:fill="BFBFBF" w:themeFill="background1" w:themeFillShade="BF"/>
            <w:textDirection w:val="btLr"/>
            <w:vAlign w:val="center"/>
          </w:tcPr>
          <w:p w14:paraId="2CD07891" w14:textId="77777777" w:rsidR="001812D0" w:rsidRPr="002629F5" w:rsidRDefault="001812D0" w:rsidP="00AA44EE">
            <w:pPr>
              <w:ind w:left="57" w:right="102"/>
              <w:jc w:val="center"/>
              <w:rPr>
                <w:rFonts w:ascii="Century Gothic" w:hAnsi="Century Gothic"/>
                <w:b/>
                <w:sz w:val="20"/>
              </w:rPr>
            </w:pPr>
            <w:r w:rsidRPr="002629F5">
              <w:rPr>
                <w:rFonts w:ascii="Century Gothic" w:hAnsi="Century Gothic"/>
                <w:b/>
                <w:sz w:val="20"/>
              </w:rPr>
              <w:t>I enjoy painting, drawing and visualising.</w:t>
            </w:r>
          </w:p>
        </w:tc>
        <w:tc>
          <w:tcPr>
            <w:tcW w:w="2601" w:type="dxa"/>
            <w:vAlign w:val="center"/>
          </w:tcPr>
          <w:p w14:paraId="37D64D74" w14:textId="77777777" w:rsidR="009A278E" w:rsidRDefault="009A278E" w:rsidP="00D31F28">
            <w:pPr>
              <w:jc w:val="center"/>
              <w:rPr>
                <w:rFonts w:ascii="Century Gothic" w:hAnsi="Century Gothic"/>
              </w:rPr>
            </w:pPr>
          </w:p>
          <w:p w14:paraId="05C5AED6" w14:textId="27529DDD" w:rsidR="00400BF6" w:rsidRDefault="001924FF" w:rsidP="00D31F28">
            <w:pPr>
              <w:jc w:val="center"/>
              <w:rPr>
                <w:rFonts w:ascii="Century Gothic" w:hAnsi="Century Gothic"/>
              </w:rPr>
            </w:pPr>
            <w:r>
              <w:rPr>
                <w:rFonts w:ascii="Century Gothic" w:hAnsi="Century Gothic"/>
              </w:rPr>
              <w:t>Draw or paint all the ingredients to make porridge. Make sure you label your diagram.</w:t>
            </w:r>
          </w:p>
          <w:p w14:paraId="3875AED3" w14:textId="19F54BDC" w:rsidR="00E62B01" w:rsidRPr="0053146D" w:rsidRDefault="00D1578C" w:rsidP="00D31F28">
            <w:pPr>
              <w:jc w:val="center"/>
              <w:rPr>
                <w:rFonts w:ascii="Century Gothic" w:hAnsi="Century Gothic"/>
              </w:rPr>
            </w:pPr>
            <w:r>
              <w:rPr>
                <w:noProof/>
                <w:lang w:eastAsia="en-GB"/>
              </w:rPr>
              <w:drawing>
                <wp:inline distT="0" distB="0" distL="0" distR="0" wp14:anchorId="726BF961" wp14:editId="04568F1E">
                  <wp:extent cx="984739" cy="713771"/>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04753" cy="728278"/>
                          </a:xfrm>
                          <a:prstGeom prst="rect">
                            <a:avLst/>
                          </a:prstGeom>
                        </pic:spPr>
                      </pic:pic>
                    </a:graphicData>
                  </a:graphic>
                </wp:inline>
              </w:drawing>
            </w:r>
          </w:p>
        </w:tc>
        <w:tc>
          <w:tcPr>
            <w:tcW w:w="2682" w:type="dxa"/>
            <w:vAlign w:val="center"/>
          </w:tcPr>
          <w:p w14:paraId="15C0A5CD" w14:textId="77777777" w:rsidR="001812D0" w:rsidRPr="0053146D" w:rsidRDefault="001812D0" w:rsidP="00D31F28">
            <w:pPr>
              <w:jc w:val="center"/>
              <w:rPr>
                <w:rFonts w:ascii="Century Gothic" w:hAnsi="Century Gothic"/>
              </w:rPr>
            </w:pPr>
          </w:p>
          <w:p w14:paraId="534A94AF" w14:textId="1702DA48" w:rsidR="00075323" w:rsidRPr="0053146D" w:rsidRDefault="001924FF" w:rsidP="00D31F28">
            <w:pPr>
              <w:jc w:val="center"/>
              <w:rPr>
                <w:rFonts w:ascii="Century Gothic" w:hAnsi="Century Gothic"/>
              </w:rPr>
            </w:pPr>
            <w:r>
              <w:rPr>
                <w:rFonts w:ascii="Century Gothic" w:hAnsi="Century Gothic"/>
              </w:rPr>
              <w:t>Use paint or food colouring to try and create your own marble art. You can use the internet to help you.</w:t>
            </w:r>
          </w:p>
          <w:p w14:paraId="6F36EE90" w14:textId="5CB0AAA5" w:rsidR="00075323" w:rsidRPr="0053146D" w:rsidRDefault="00075323" w:rsidP="00D31F28">
            <w:pPr>
              <w:jc w:val="center"/>
              <w:rPr>
                <w:rFonts w:ascii="Century Gothic" w:hAnsi="Century Gothic"/>
              </w:rPr>
            </w:pPr>
          </w:p>
          <w:p w14:paraId="590A987C" w14:textId="51ED7086" w:rsidR="0000094E" w:rsidRPr="0053146D" w:rsidRDefault="0000094E" w:rsidP="00D31F28">
            <w:pPr>
              <w:jc w:val="center"/>
              <w:rPr>
                <w:rFonts w:ascii="Century Gothic" w:hAnsi="Century Gothic"/>
              </w:rPr>
            </w:pPr>
          </w:p>
        </w:tc>
        <w:tc>
          <w:tcPr>
            <w:tcW w:w="2462" w:type="dxa"/>
            <w:vAlign w:val="center"/>
          </w:tcPr>
          <w:p w14:paraId="687AF496" w14:textId="244A3202" w:rsidR="0000094E" w:rsidRDefault="00904350" w:rsidP="00D31F28">
            <w:pPr>
              <w:jc w:val="center"/>
              <w:rPr>
                <w:rFonts w:ascii="Century Gothic" w:hAnsi="Century Gothic"/>
              </w:rPr>
            </w:pPr>
            <w:r>
              <w:rPr>
                <w:rFonts w:ascii="Century Gothic" w:hAnsi="Century Gothic"/>
              </w:rPr>
              <w:t xml:space="preserve">Make a model of a </w:t>
            </w:r>
            <w:r w:rsidR="00D1578C">
              <w:rPr>
                <w:rFonts w:ascii="Century Gothic" w:hAnsi="Century Gothic"/>
              </w:rPr>
              <w:t>healthy meal. Do not use real food, see if you can find materials to represent those foods. You can paint recycled materials or draw pictures.</w:t>
            </w:r>
          </w:p>
          <w:p w14:paraId="4A2FB681" w14:textId="03A19B63" w:rsidR="00904350" w:rsidRPr="0053146D" w:rsidRDefault="00904350" w:rsidP="00D31F28">
            <w:pPr>
              <w:jc w:val="center"/>
              <w:rPr>
                <w:rFonts w:ascii="Century Gothic" w:hAnsi="Century Gothic"/>
              </w:rPr>
            </w:pPr>
          </w:p>
        </w:tc>
      </w:tr>
      <w:tr w:rsidR="00D1578C" w14:paraId="1B166328" w14:textId="77777777" w:rsidTr="00D31F28">
        <w:trPr>
          <w:cantSplit/>
          <w:trHeight w:val="2671"/>
          <w:jc w:val="center"/>
        </w:trPr>
        <w:tc>
          <w:tcPr>
            <w:tcW w:w="1753" w:type="dxa"/>
            <w:shd w:val="clear" w:color="auto" w:fill="BFBFBF" w:themeFill="background1" w:themeFillShade="BF"/>
            <w:textDirection w:val="btLr"/>
            <w:vAlign w:val="center"/>
          </w:tcPr>
          <w:p w14:paraId="027D04AA" w14:textId="77777777" w:rsidR="001812D0" w:rsidRPr="002629F5" w:rsidRDefault="001812D0" w:rsidP="00AA44EE">
            <w:pPr>
              <w:ind w:left="57" w:right="102"/>
              <w:jc w:val="center"/>
              <w:rPr>
                <w:rFonts w:ascii="Century Gothic" w:hAnsi="Century Gothic"/>
                <w:b/>
                <w:sz w:val="20"/>
              </w:rPr>
            </w:pPr>
            <w:r w:rsidRPr="002629F5">
              <w:rPr>
                <w:rFonts w:ascii="Century Gothic" w:hAnsi="Century Gothic"/>
                <w:b/>
                <w:sz w:val="20"/>
              </w:rPr>
              <w:t>I enjoy being active and hands-on.</w:t>
            </w:r>
          </w:p>
        </w:tc>
        <w:tc>
          <w:tcPr>
            <w:tcW w:w="2601" w:type="dxa"/>
            <w:vAlign w:val="center"/>
          </w:tcPr>
          <w:p w14:paraId="21B8DCDC" w14:textId="401DADCF" w:rsidR="00400BF6" w:rsidRDefault="00D1578C" w:rsidP="00D31F28">
            <w:pPr>
              <w:jc w:val="center"/>
              <w:rPr>
                <w:rFonts w:ascii="Century Gothic" w:hAnsi="Century Gothic"/>
              </w:rPr>
            </w:pPr>
            <w:r>
              <w:rPr>
                <w:rFonts w:ascii="Century Gothic" w:hAnsi="Century Gothic"/>
              </w:rPr>
              <w:t>Act out a scene from ‘The Magic Porridge Pot’ to a member of your family. Use props and expression in your voice.</w:t>
            </w:r>
          </w:p>
          <w:p w14:paraId="17D838CF" w14:textId="10938B84" w:rsidR="00904350" w:rsidRPr="0053146D" w:rsidRDefault="00D1578C" w:rsidP="00D31F28">
            <w:pPr>
              <w:jc w:val="center"/>
              <w:rPr>
                <w:rFonts w:ascii="Century Gothic" w:hAnsi="Century Gothic"/>
              </w:rPr>
            </w:pPr>
            <w:r>
              <w:rPr>
                <w:noProof/>
                <w:lang w:eastAsia="en-GB"/>
              </w:rPr>
              <w:drawing>
                <wp:inline distT="0" distB="0" distL="0" distR="0" wp14:anchorId="075C1269" wp14:editId="67E0953B">
                  <wp:extent cx="663546" cy="663546"/>
                  <wp:effectExtent l="0" t="0" r="3810" b="3810"/>
                  <wp:docPr id="25" name="Picture 25" descr="Image result for magic porridge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gic porridge p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4150" cy="684150"/>
                          </a:xfrm>
                          <a:prstGeom prst="rect">
                            <a:avLst/>
                          </a:prstGeom>
                          <a:noFill/>
                          <a:ln>
                            <a:noFill/>
                          </a:ln>
                        </pic:spPr>
                      </pic:pic>
                    </a:graphicData>
                  </a:graphic>
                </wp:inline>
              </w:drawing>
            </w:r>
          </w:p>
        </w:tc>
        <w:tc>
          <w:tcPr>
            <w:tcW w:w="2682" w:type="dxa"/>
            <w:vAlign w:val="center"/>
          </w:tcPr>
          <w:p w14:paraId="5D08250E" w14:textId="7FF029EC" w:rsidR="001812D0" w:rsidRPr="0053146D" w:rsidRDefault="00D1578C" w:rsidP="00D31F28">
            <w:pPr>
              <w:jc w:val="center"/>
              <w:rPr>
                <w:rFonts w:ascii="Century Gothic" w:hAnsi="Century Gothic"/>
              </w:rPr>
            </w:pPr>
            <w:r>
              <w:rPr>
                <w:rFonts w:ascii="Century Gothic" w:hAnsi="Century Gothic"/>
              </w:rPr>
              <w:t>Make a mixture of garden items. See how the leaves are changing colour as we enter winter. Draw a picture of what you did.</w:t>
            </w:r>
          </w:p>
          <w:p w14:paraId="525CDFF7" w14:textId="77777777" w:rsidR="009A278E" w:rsidRPr="0053146D" w:rsidRDefault="009A278E" w:rsidP="00D31F28">
            <w:pPr>
              <w:jc w:val="center"/>
              <w:rPr>
                <w:rFonts w:ascii="Century Gothic" w:hAnsi="Century Gothic"/>
              </w:rPr>
            </w:pPr>
          </w:p>
          <w:p w14:paraId="28D2E51B" w14:textId="77777777" w:rsidR="00400BF6" w:rsidRPr="0053146D" w:rsidRDefault="00400BF6" w:rsidP="00D31F28">
            <w:pPr>
              <w:jc w:val="center"/>
              <w:rPr>
                <w:rFonts w:ascii="Century Gothic" w:hAnsi="Century Gothic"/>
              </w:rPr>
            </w:pPr>
          </w:p>
          <w:p w14:paraId="5008EE21" w14:textId="215CCEC8" w:rsidR="009A278E" w:rsidRPr="0053146D" w:rsidRDefault="009A278E" w:rsidP="00D31F28">
            <w:pPr>
              <w:jc w:val="center"/>
              <w:rPr>
                <w:rFonts w:ascii="Century Gothic" w:hAnsi="Century Gothic"/>
              </w:rPr>
            </w:pPr>
          </w:p>
        </w:tc>
        <w:tc>
          <w:tcPr>
            <w:tcW w:w="2462" w:type="dxa"/>
            <w:vAlign w:val="center"/>
          </w:tcPr>
          <w:p w14:paraId="7A2F864A" w14:textId="7FA9E836" w:rsidR="00D1578C" w:rsidRPr="00D1578C" w:rsidRDefault="00D1578C" w:rsidP="00D31F28">
            <w:pPr>
              <w:jc w:val="center"/>
              <w:rPr>
                <w:rFonts w:ascii="Century Gothic" w:hAnsi="Century Gothic"/>
              </w:rPr>
            </w:pPr>
            <w:r>
              <w:rPr>
                <w:rFonts w:ascii="Century Gothic" w:hAnsi="Century Gothic"/>
              </w:rPr>
              <w:t xml:space="preserve">Follow a recipe to make or bake something </w:t>
            </w:r>
            <w:r>
              <w:rPr>
                <w:rFonts w:ascii="Century Gothic" w:hAnsi="Century Gothic"/>
                <w:b/>
              </w:rPr>
              <w:t>with an adult.</w:t>
            </w:r>
            <w:r>
              <w:rPr>
                <w:rFonts w:ascii="Century Gothic" w:hAnsi="Century Gothic"/>
              </w:rPr>
              <w:t xml:space="preserve"> Take pictures and write what happened in each step.</w:t>
            </w:r>
          </w:p>
          <w:p w14:paraId="194F87B8" w14:textId="16372807" w:rsidR="00904350" w:rsidRPr="0053146D" w:rsidRDefault="00D1578C" w:rsidP="00D31F28">
            <w:pPr>
              <w:jc w:val="center"/>
              <w:rPr>
                <w:rFonts w:ascii="Century Gothic" w:hAnsi="Century Gothic"/>
              </w:rPr>
            </w:pPr>
            <w:r>
              <w:rPr>
                <w:rFonts w:ascii="Century Gothic" w:hAnsi="Century Gothic"/>
              </w:rPr>
              <w:t>List all the ingredients in your mixture.</w:t>
            </w:r>
          </w:p>
        </w:tc>
      </w:tr>
    </w:tbl>
    <w:p w14:paraId="44E6B52F" w14:textId="77777777" w:rsidR="00C77BE9" w:rsidRDefault="00C77BE9" w:rsidP="00136E65">
      <w:pPr>
        <w:spacing w:after="0" w:line="240" w:lineRule="auto"/>
        <w:rPr>
          <w:sz w:val="18"/>
        </w:rPr>
      </w:pPr>
    </w:p>
    <w:p w14:paraId="61C19E62" w14:textId="77777777" w:rsidR="00AA44EE" w:rsidRPr="00AA44EE" w:rsidRDefault="00AA44EE" w:rsidP="00CD087A">
      <w:pPr>
        <w:spacing w:after="0" w:line="240" w:lineRule="auto"/>
        <w:jc w:val="both"/>
        <w:rPr>
          <w:rFonts w:ascii="Century Gothic" w:hAnsi="Century Gothic"/>
          <w:i/>
        </w:rPr>
      </w:pPr>
      <w:r w:rsidRPr="00AA44EE">
        <w:rPr>
          <w:rFonts w:ascii="Century Gothic" w:hAnsi="Century Gothic"/>
          <w:b/>
          <w:i/>
        </w:rPr>
        <w:t>Parents</w:t>
      </w:r>
      <w:r w:rsidR="006E1FEB">
        <w:rPr>
          <w:rFonts w:ascii="Century Gothic" w:hAnsi="Century Gothic"/>
          <w:b/>
          <w:i/>
        </w:rPr>
        <w:t>/carers</w:t>
      </w:r>
      <w:r w:rsidRPr="00AA44EE">
        <w:rPr>
          <w:rFonts w:ascii="Century Gothic" w:hAnsi="Century Gothic"/>
          <w:b/>
          <w:i/>
        </w:rPr>
        <w:t>:</w:t>
      </w:r>
      <w:r w:rsidRPr="00AA44EE">
        <w:rPr>
          <w:rFonts w:ascii="Century Gothic" w:hAnsi="Century Gothic"/>
          <w:i/>
        </w:rPr>
        <w:t xml:space="preserve"> For each activity, once completed, write the date and sign</w:t>
      </w:r>
      <w:r>
        <w:rPr>
          <w:rFonts w:ascii="Century Gothic" w:hAnsi="Century Gothic"/>
          <w:i/>
        </w:rPr>
        <w:t xml:space="preserve">/initial below the activity description. </w:t>
      </w:r>
      <w:r w:rsidR="00CD087A">
        <w:rPr>
          <w:rFonts w:ascii="Century Gothic" w:hAnsi="Century Gothic"/>
          <w:i/>
        </w:rPr>
        <w:t>F</w:t>
      </w:r>
      <w:r w:rsidR="006E1FEB">
        <w:rPr>
          <w:rFonts w:ascii="Century Gothic" w:hAnsi="Century Gothic"/>
          <w:i/>
        </w:rPr>
        <w:t>eel free to write a comment.</w:t>
      </w:r>
    </w:p>
    <w:sectPr w:rsidR="00AA44EE" w:rsidRPr="00AA44EE" w:rsidSect="00C77BE9">
      <w:headerReference w:type="default" r:id="rId19"/>
      <w:pgSz w:w="11906" w:h="16838"/>
      <w:pgMar w:top="1440" w:right="1440" w:bottom="284" w:left="1440" w:header="68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4B102" w14:textId="77777777" w:rsidR="00970A8D" w:rsidRDefault="00970A8D" w:rsidP="00D503AB">
      <w:pPr>
        <w:spacing w:after="0" w:line="240" w:lineRule="auto"/>
      </w:pPr>
      <w:r>
        <w:separator/>
      </w:r>
    </w:p>
  </w:endnote>
  <w:endnote w:type="continuationSeparator" w:id="0">
    <w:p w14:paraId="102C8417" w14:textId="77777777" w:rsidR="00970A8D" w:rsidRDefault="00970A8D" w:rsidP="00D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46AB" w14:textId="77777777" w:rsidR="00970A8D" w:rsidRDefault="00970A8D" w:rsidP="00D503AB">
      <w:pPr>
        <w:spacing w:after="0" w:line="240" w:lineRule="auto"/>
      </w:pPr>
      <w:r>
        <w:separator/>
      </w:r>
    </w:p>
  </w:footnote>
  <w:footnote w:type="continuationSeparator" w:id="0">
    <w:p w14:paraId="0D9E4729" w14:textId="77777777" w:rsidR="00970A8D" w:rsidRDefault="00970A8D" w:rsidP="00D5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449F" w14:textId="7CD49E07" w:rsidR="00970A8D" w:rsidRPr="00D503AB" w:rsidRDefault="00970A8D" w:rsidP="00E62B01">
    <w:pPr>
      <w:pStyle w:val="Header"/>
      <w:shd w:val="clear" w:color="auto" w:fill="C00000"/>
    </w:pPr>
    <w:r w:rsidRPr="000150A4">
      <w:rPr>
        <w:rFonts w:cstheme="minorHAnsi"/>
        <w:b/>
        <w:noProof/>
        <w:sz w:val="36"/>
        <w:lang w:eastAsia="en-GB"/>
      </w:rPr>
      <w:drawing>
        <wp:anchor distT="0" distB="0" distL="114300" distR="114300" simplePos="0" relativeHeight="251657728" behindDoc="0" locked="0" layoutInCell="1" allowOverlap="1" wp14:anchorId="26601C3A" wp14:editId="5027B6C2">
          <wp:simplePos x="0" y="0"/>
          <wp:positionH relativeFrom="column">
            <wp:posOffset>3644900</wp:posOffset>
          </wp:positionH>
          <wp:positionV relativeFrom="paragraph">
            <wp:posOffset>-323850</wp:posOffset>
          </wp:positionV>
          <wp:extent cx="2200275" cy="772160"/>
          <wp:effectExtent l="0" t="0" r="9525" b="8890"/>
          <wp:wrapNone/>
          <wp:docPr id="6" name="Picture 6"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4FF">
      <w:rPr>
        <w:rFonts w:cstheme="minorHAnsi"/>
        <w:b/>
        <w:noProof/>
        <w:sz w:val="36"/>
        <w:lang w:eastAsia="en-GB"/>
      </w:rPr>
      <w:t>Year 2 Homework – Autumn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0A1"/>
    <w:multiLevelType w:val="hybridMultilevel"/>
    <w:tmpl w:val="16D2C65A"/>
    <w:lvl w:ilvl="0" w:tplc="C174F788">
      <w:start w:val="1"/>
      <w:numFmt w:val="bullet"/>
      <w:lvlText w:val="□"/>
      <w:lvlJc w:val="left"/>
      <w:pPr>
        <w:ind w:left="720" w:hanging="360"/>
      </w:pPr>
      <w:rPr>
        <w:rFonts w:ascii="Calibri" w:hAnsi="Calibri" w:hint="default"/>
        <w:color w:val="auto"/>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FD7"/>
    <w:multiLevelType w:val="hybridMultilevel"/>
    <w:tmpl w:val="9CEEBF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24E20"/>
    <w:multiLevelType w:val="hybridMultilevel"/>
    <w:tmpl w:val="C9E83F9A"/>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33EE005B"/>
    <w:multiLevelType w:val="hybridMultilevel"/>
    <w:tmpl w:val="0ABAD1CE"/>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 w15:restartNumberingAfterBreak="0">
    <w:nsid w:val="5ACF7132"/>
    <w:multiLevelType w:val="hybridMultilevel"/>
    <w:tmpl w:val="A28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248F0"/>
    <w:multiLevelType w:val="hybridMultilevel"/>
    <w:tmpl w:val="AB94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42AA1"/>
    <w:multiLevelType w:val="hybridMultilevel"/>
    <w:tmpl w:val="6030671C"/>
    <w:lvl w:ilvl="0" w:tplc="0809000F">
      <w:start w:val="1"/>
      <w:numFmt w:val="decimal"/>
      <w:lvlText w:val="%1."/>
      <w:lvlJc w:val="left"/>
      <w:pPr>
        <w:ind w:left="1471" w:hanging="360"/>
      </w:pPr>
    </w:lvl>
    <w:lvl w:ilvl="1" w:tplc="08090019" w:tentative="1">
      <w:start w:val="1"/>
      <w:numFmt w:val="lowerLetter"/>
      <w:lvlText w:val="%2."/>
      <w:lvlJc w:val="left"/>
      <w:pPr>
        <w:ind w:left="2191" w:hanging="360"/>
      </w:pPr>
    </w:lvl>
    <w:lvl w:ilvl="2" w:tplc="0809001B" w:tentative="1">
      <w:start w:val="1"/>
      <w:numFmt w:val="lowerRoman"/>
      <w:lvlText w:val="%3."/>
      <w:lvlJc w:val="right"/>
      <w:pPr>
        <w:ind w:left="2911" w:hanging="180"/>
      </w:pPr>
    </w:lvl>
    <w:lvl w:ilvl="3" w:tplc="0809000F" w:tentative="1">
      <w:start w:val="1"/>
      <w:numFmt w:val="decimal"/>
      <w:lvlText w:val="%4."/>
      <w:lvlJc w:val="left"/>
      <w:pPr>
        <w:ind w:left="3631" w:hanging="360"/>
      </w:pPr>
    </w:lvl>
    <w:lvl w:ilvl="4" w:tplc="08090019" w:tentative="1">
      <w:start w:val="1"/>
      <w:numFmt w:val="lowerLetter"/>
      <w:lvlText w:val="%5."/>
      <w:lvlJc w:val="left"/>
      <w:pPr>
        <w:ind w:left="4351" w:hanging="360"/>
      </w:pPr>
    </w:lvl>
    <w:lvl w:ilvl="5" w:tplc="0809001B" w:tentative="1">
      <w:start w:val="1"/>
      <w:numFmt w:val="lowerRoman"/>
      <w:lvlText w:val="%6."/>
      <w:lvlJc w:val="right"/>
      <w:pPr>
        <w:ind w:left="5071" w:hanging="180"/>
      </w:pPr>
    </w:lvl>
    <w:lvl w:ilvl="6" w:tplc="0809000F" w:tentative="1">
      <w:start w:val="1"/>
      <w:numFmt w:val="decimal"/>
      <w:lvlText w:val="%7."/>
      <w:lvlJc w:val="left"/>
      <w:pPr>
        <w:ind w:left="5791" w:hanging="360"/>
      </w:pPr>
    </w:lvl>
    <w:lvl w:ilvl="7" w:tplc="08090019" w:tentative="1">
      <w:start w:val="1"/>
      <w:numFmt w:val="lowerLetter"/>
      <w:lvlText w:val="%8."/>
      <w:lvlJc w:val="left"/>
      <w:pPr>
        <w:ind w:left="6511" w:hanging="360"/>
      </w:pPr>
    </w:lvl>
    <w:lvl w:ilvl="8" w:tplc="0809001B" w:tentative="1">
      <w:start w:val="1"/>
      <w:numFmt w:val="lowerRoman"/>
      <w:lvlText w:val="%9."/>
      <w:lvlJc w:val="right"/>
      <w:pPr>
        <w:ind w:left="7231" w:hanging="180"/>
      </w:pPr>
    </w:lvl>
  </w:abstractNum>
  <w:abstractNum w:abstractNumId="7" w15:restartNumberingAfterBreak="0">
    <w:nsid w:val="68B11563"/>
    <w:multiLevelType w:val="hybridMultilevel"/>
    <w:tmpl w:val="4DFA05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9143D6"/>
    <w:multiLevelType w:val="hybridMultilevel"/>
    <w:tmpl w:val="622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2"/>
    <w:rsid w:val="0000094E"/>
    <w:rsid w:val="000150A4"/>
    <w:rsid w:val="000366EF"/>
    <w:rsid w:val="00055F74"/>
    <w:rsid w:val="00071385"/>
    <w:rsid w:val="00075323"/>
    <w:rsid w:val="00087D5C"/>
    <w:rsid w:val="00093795"/>
    <w:rsid w:val="000A188B"/>
    <w:rsid w:val="000A2A79"/>
    <w:rsid w:val="000D74B4"/>
    <w:rsid w:val="000F4DB4"/>
    <w:rsid w:val="00114CEE"/>
    <w:rsid w:val="00124C03"/>
    <w:rsid w:val="00136E65"/>
    <w:rsid w:val="001627E8"/>
    <w:rsid w:val="00174DD0"/>
    <w:rsid w:val="001812D0"/>
    <w:rsid w:val="00183F4C"/>
    <w:rsid w:val="001924FF"/>
    <w:rsid w:val="00193CD0"/>
    <w:rsid w:val="001B79DC"/>
    <w:rsid w:val="001E3B63"/>
    <w:rsid w:val="001F2637"/>
    <w:rsid w:val="00222B80"/>
    <w:rsid w:val="002629F5"/>
    <w:rsid w:val="00343EEF"/>
    <w:rsid w:val="003570E3"/>
    <w:rsid w:val="00361F64"/>
    <w:rsid w:val="003C6081"/>
    <w:rsid w:val="003C7835"/>
    <w:rsid w:val="003E46B2"/>
    <w:rsid w:val="003F2392"/>
    <w:rsid w:val="00400BF6"/>
    <w:rsid w:val="00403200"/>
    <w:rsid w:val="00426FCF"/>
    <w:rsid w:val="004A6B93"/>
    <w:rsid w:val="004D7B19"/>
    <w:rsid w:val="00501790"/>
    <w:rsid w:val="00515EAA"/>
    <w:rsid w:val="0053146D"/>
    <w:rsid w:val="00556725"/>
    <w:rsid w:val="00561A35"/>
    <w:rsid w:val="005662D2"/>
    <w:rsid w:val="00570BE5"/>
    <w:rsid w:val="005734F0"/>
    <w:rsid w:val="00595D66"/>
    <w:rsid w:val="005B0807"/>
    <w:rsid w:val="005B2F70"/>
    <w:rsid w:val="005C0095"/>
    <w:rsid w:val="005E17BB"/>
    <w:rsid w:val="005E4AE9"/>
    <w:rsid w:val="006073B6"/>
    <w:rsid w:val="00622FC9"/>
    <w:rsid w:val="00640440"/>
    <w:rsid w:val="00650510"/>
    <w:rsid w:val="00650698"/>
    <w:rsid w:val="0065489D"/>
    <w:rsid w:val="00670931"/>
    <w:rsid w:val="006A1499"/>
    <w:rsid w:val="006A61CA"/>
    <w:rsid w:val="006A7282"/>
    <w:rsid w:val="006C2D99"/>
    <w:rsid w:val="006E1FEB"/>
    <w:rsid w:val="00700402"/>
    <w:rsid w:val="007037C7"/>
    <w:rsid w:val="007527BC"/>
    <w:rsid w:val="00774154"/>
    <w:rsid w:val="00785583"/>
    <w:rsid w:val="00797709"/>
    <w:rsid w:val="007A50E4"/>
    <w:rsid w:val="007C5BCC"/>
    <w:rsid w:val="007D7FB6"/>
    <w:rsid w:val="008121B9"/>
    <w:rsid w:val="00827ED0"/>
    <w:rsid w:val="008451E6"/>
    <w:rsid w:val="00850933"/>
    <w:rsid w:val="00860441"/>
    <w:rsid w:val="008638E4"/>
    <w:rsid w:val="00885441"/>
    <w:rsid w:val="008965ED"/>
    <w:rsid w:val="008A53E5"/>
    <w:rsid w:val="008C683B"/>
    <w:rsid w:val="00904350"/>
    <w:rsid w:val="00921810"/>
    <w:rsid w:val="009659A0"/>
    <w:rsid w:val="00970A8D"/>
    <w:rsid w:val="00980F55"/>
    <w:rsid w:val="00986BDA"/>
    <w:rsid w:val="00986D17"/>
    <w:rsid w:val="009A278E"/>
    <w:rsid w:val="009B50E9"/>
    <w:rsid w:val="009B5D4D"/>
    <w:rsid w:val="00A23833"/>
    <w:rsid w:val="00A56F30"/>
    <w:rsid w:val="00A81DC5"/>
    <w:rsid w:val="00AA44EE"/>
    <w:rsid w:val="00B119C2"/>
    <w:rsid w:val="00B4536F"/>
    <w:rsid w:val="00B64A20"/>
    <w:rsid w:val="00C062C7"/>
    <w:rsid w:val="00C37B14"/>
    <w:rsid w:val="00C513E2"/>
    <w:rsid w:val="00C77BE9"/>
    <w:rsid w:val="00C81EF9"/>
    <w:rsid w:val="00C863CC"/>
    <w:rsid w:val="00CD087A"/>
    <w:rsid w:val="00D1578C"/>
    <w:rsid w:val="00D31F28"/>
    <w:rsid w:val="00D45E8F"/>
    <w:rsid w:val="00D503AB"/>
    <w:rsid w:val="00D954B6"/>
    <w:rsid w:val="00DC189B"/>
    <w:rsid w:val="00DD485B"/>
    <w:rsid w:val="00DD5571"/>
    <w:rsid w:val="00DE5FA6"/>
    <w:rsid w:val="00E05934"/>
    <w:rsid w:val="00E26E03"/>
    <w:rsid w:val="00E2761E"/>
    <w:rsid w:val="00E425C5"/>
    <w:rsid w:val="00E6217B"/>
    <w:rsid w:val="00E62B01"/>
    <w:rsid w:val="00EE2F0C"/>
    <w:rsid w:val="00F2314E"/>
    <w:rsid w:val="00F273A1"/>
    <w:rsid w:val="00F311B5"/>
    <w:rsid w:val="00F92857"/>
    <w:rsid w:val="00FD1D7C"/>
    <w:rsid w:val="00FD3110"/>
    <w:rsid w:val="00FE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575B09"/>
  <w15:docId w15:val="{F29D101D-99EF-4653-A1D0-337CCEF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D2"/>
    <w:rPr>
      <w:rFonts w:ascii="Tahoma" w:hAnsi="Tahoma" w:cs="Tahoma"/>
      <w:sz w:val="16"/>
      <w:szCs w:val="16"/>
    </w:rPr>
  </w:style>
  <w:style w:type="table" w:styleId="TableGrid">
    <w:name w:val="Table Grid"/>
    <w:basedOn w:val="TableNormal"/>
    <w:uiPriority w:val="59"/>
    <w:rsid w:val="0056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14"/>
    <w:pPr>
      <w:ind w:left="720"/>
      <w:contextualSpacing/>
    </w:pPr>
  </w:style>
  <w:style w:type="paragraph" w:styleId="Header">
    <w:name w:val="header"/>
    <w:basedOn w:val="Normal"/>
    <w:link w:val="HeaderChar"/>
    <w:uiPriority w:val="99"/>
    <w:unhideWhenUsed/>
    <w:rsid w:val="00D5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AB"/>
  </w:style>
  <w:style w:type="paragraph" w:styleId="Footer">
    <w:name w:val="footer"/>
    <w:basedOn w:val="Normal"/>
    <w:link w:val="FooterChar"/>
    <w:uiPriority w:val="99"/>
    <w:unhideWhenUsed/>
    <w:rsid w:val="00D5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AB"/>
  </w:style>
  <w:style w:type="character" w:styleId="Hyperlink">
    <w:name w:val="Hyperlink"/>
    <w:basedOn w:val="DefaultParagraphFont"/>
    <w:uiPriority w:val="99"/>
    <w:unhideWhenUsed/>
    <w:rsid w:val="00A56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0337">
      <w:bodyDiv w:val="1"/>
      <w:marLeft w:val="0"/>
      <w:marRight w:val="0"/>
      <w:marTop w:val="0"/>
      <w:marBottom w:val="0"/>
      <w:divBdr>
        <w:top w:val="none" w:sz="0" w:space="0" w:color="auto"/>
        <w:left w:val="none" w:sz="0" w:space="0" w:color="auto"/>
        <w:bottom w:val="none" w:sz="0" w:space="0" w:color="auto"/>
        <w:right w:val="none" w:sz="0" w:space="0" w:color="auto"/>
      </w:divBdr>
    </w:div>
    <w:div w:id="1551185993">
      <w:bodyDiv w:val="1"/>
      <w:marLeft w:val="0"/>
      <w:marRight w:val="0"/>
      <w:marTop w:val="0"/>
      <w:marBottom w:val="0"/>
      <w:divBdr>
        <w:top w:val="none" w:sz="0" w:space="0" w:color="auto"/>
        <w:left w:val="none" w:sz="0" w:space="0" w:color="auto"/>
        <w:bottom w:val="none" w:sz="0" w:space="0" w:color="auto"/>
        <w:right w:val="none" w:sz="0" w:space="0" w:color="auto"/>
      </w:divBdr>
    </w:div>
    <w:div w:id="1798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google.co.uk/url?sa=i&amp;rct=j&amp;q=&amp;esrc=s&amp;source=images&amp;cd=&amp;cad=rja&amp;uact=8&amp;ved=2ahUKEwiZxubUvLPdAhVG4YUKHe01AQoQjRx6BAgBEAU&amp;url=https://www.shutterstock.com/image-photo/spelling-education-teaching-series-design-words-449990971&amp;psig=AOvVaw3NyKeEGVXwhllydXGT13AH&amp;ust=153677325213156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EDC8-783B-451A-9057-A616D5F6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Rachel Landsberg</cp:lastModifiedBy>
  <cp:revision>3</cp:revision>
  <cp:lastPrinted>2019-06-06T14:31:00Z</cp:lastPrinted>
  <dcterms:created xsi:type="dcterms:W3CDTF">2019-10-17T11:48:00Z</dcterms:created>
  <dcterms:modified xsi:type="dcterms:W3CDTF">2019-10-17T11:49:00Z</dcterms:modified>
</cp:coreProperties>
</file>